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027" w:rsidRPr="00827383" w:rsidRDefault="00072027" w:rsidP="00827383">
      <w:pPr>
        <w:spacing w:after="0" w:line="240" w:lineRule="auto"/>
        <w:rPr>
          <w:rFonts w:ascii="Arial" w:hAnsi="Arial" w:cs="Arial"/>
          <w:vanish/>
          <w:color w:val="000000"/>
          <w:sz w:val="18"/>
          <w:szCs w:val="18"/>
        </w:rPr>
      </w:pPr>
    </w:p>
    <w:tbl>
      <w:tblPr>
        <w:tblW w:w="1072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740"/>
      </w:tblGrid>
      <w:tr w:rsidR="00072027" w:rsidRPr="00D316DA" w:rsidTr="00827383">
        <w:trPr>
          <w:tblCellSpacing w:w="0" w:type="dxa"/>
        </w:trPr>
        <w:tc>
          <w:tcPr>
            <w:tcW w:w="10725" w:type="dxa"/>
          </w:tcPr>
          <w:tbl>
            <w:tblPr>
              <w:tblW w:w="1071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710"/>
            </w:tblGrid>
            <w:tr w:rsidR="00072027" w:rsidRPr="00D316DA" w:rsidTr="00827383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72027" w:rsidRDefault="00072027" w:rsidP="00827383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B3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Name  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___________________________</w:t>
                  </w:r>
                  <w:r w:rsidRPr="00486B3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</w:t>
                  </w:r>
                  <w:smartTag w:uri="urn:schemas-microsoft-com:office:smarttags" w:element="City">
                    <w:smartTag w:uri="urn:schemas-microsoft-com:office:smarttags" w:element="place">
                      <w:r w:rsidRPr="00486B3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Bell</w:t>
                      </w:r>
                    </w:smartTag>
                  </w:smartTag>
                  <w:r w:rsidRPr="00486B3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___  Date  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__________________________</w:t>
                  </w:r>
                </w:p>
                <w:p w:rsidR="00072027" w:rsidRDefault="00072027" w:rsidP="00827383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072027" w:rsidRDefault="0083376A" w:rsidP="00CA7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1314450" cy="33337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 noMove="1" noResize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Rot="1" noChangeAspect="1" noMove="1" noResize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-100000" b="1000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2027" w:rsidRDefault="00072027" w:rsidP="00CA7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072027" w:rsidRDefault="00072027" w:rsidP="00CA7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072027" w:rsidRPr="00F60008" w:rsidRDefault="00051C53" w:rsidP="00F600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Rubric for Original Board Game</w:t>
                  </w:r>
                </w:p>
              </w:tc>
            </w:tr>
            <w:tr w:rsidR="00072027" w:rsidRPr="00D316DA" w:rsidTr="00827383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72027" w:rsidRPr="00486B3F" w:rsidRDefault="00072027" w:rsidP="00827383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72027" w:rsidRPr="00827383" w:rsidRDefault="00072027" w:rsidP="0082738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72027" w:rsidRPr="00486B3F" w:rsidRDefault="00072027" w:rsidP="00827383">
      <w:pPr>
        <w:spacing w:after="0" w:line="240" w:lineRule="auto"/>
        <w:rPr>
          <w:rFonts w:ascii="Arial" w:hAnsi="Arial" w:cs="Arial"/>
          <w:color w:val="000000"/>
          <w:sz w:val="10"/>
          <w:szCs w:val="10"/>
        </w:rPr>
      </w:pPr>
    </w:p>
    <w:tbl>
      <w:tblPr>
        <w:tblW w:w="11610" w:type="dxa"/>
        <w:tblCellSpacing w:w="0" w:type="dxa"/>
        <w:tblInd w:w="-4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190"/>
        <w:gridCol w:w="2500"/>
        <w:gridCol w:w="2880"/>
        <w:gridCol w:w="2610"/>
        <w:gridCol w:w="2430"/>
      </w:tblGrid>
      <w:tr w:rsidR="00072027" w:rsidRPr="00F60008" w:rsidTr="004D217A">
        <w:trPr>
          <w:tblCellSpacing w:w="0" w:type="dxa"/>
        </w:trPr>
        <w:tc>
          <w:tcPr>
            <w:tcW w:w="1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72027" w:rsidRPr="00F60008" w:rsidRDefault="00072027" w:rsidP="0082738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008">
              <w:rPr>
                <w:rFonts w:ascii="Arial" w:hAnsi="Arial" w:cs="Arial"/>
                <w:color w:val="000000"/>
                <w:sz w:val="18"/>
                <w:szCs w:val="18"/>
              </w:rPr>
              <w:t xml:space="preserve">CATEGORY 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72027" w:rsidRPr="00F60008" w:rsidRDefault="00072027" w:rsidP="008273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  <w:p w:rsidR="00072027" w:rsidRPr="00F60008" w:rsidRDefault="002A3622" w:rsidP="008273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Advanced Proficient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72027" w:rsidRPr="00F60008" w:rsidRDefault="00072027" w:rsidP="00A27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  <w:p w:rsidR="00072027" w:rsidRPr="00F60008" w:rsidRDefault="002A3622" w:rsidP="008273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Proficient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072027" w:rsidRPr="00F60008" w:rsidRDefault="00072027" w:rsidP="00A27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  <w:p w:rsidR="00072027" w:rsidRPr="00F60008" w:rsidRDefault="00051C53" w:rsidP="00A27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Developing Proficiency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7"/>
          </w:tcPr>
          <w:p w:rsidR="00072027" w:rsidRPr="00F60008" w:rsidRDefault="00072027" w:rsidP="00A27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  <w:p w:rsidR="00072027" w:rsidRPr="00F60008" w:rsidRDefault="00051C53" w:rsidP="00A27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Novice</w:t>
            </w:r>
            <w:bookmarkStart w:id="0" w:name="_GoBack"/>
            <w:bookmarkEnd w:id="0"/>
          </w:p>
        </w:tc>
      </w:tr>
      <w:tr w:rsidR="00072027" w:rsidRPr="00F60008" w:rsidTr="004D217A">
        <w:trPr>
          <w:trHeight w:val="1500"/>
          <w:tblCellSpacing w:w="0" w:type="dxa"/>
        </w:trPr>
        <w:tc>
          <w:tcPr>
            <w:tcW w:w="1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Accuracy of Content</w:t>
            </w: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A27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consistently </w:t>
            </w: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esents the theme of the novel and elements of mystery and suspense</w:t>
            </w: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in a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n</w:t>
            </w: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intriguing manner.</w:t>
            </w:r>
          </w:p>
          <w:p w:rsidR="00072027" w:rsidRPr="00F60008" w:rsidRDefault="00072027" w:rsidP="009D27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includes unique connections to </w:t>
            </w:r>
            <w:proofErr w:type="spellStart"/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tnovel</w:t>
            </w:r>
            <w:proofErr w:type="spellEnd"/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and t</w:t>
            </w: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he choice of information included in the game demonstrates a sophisticated understanding of both 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theme and mystery verses suspense.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BD3" w:rsidRDefault="00072027" w:rsidP="009D27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</w:t>
            </w:r>
            <w:r w:rsidR="00D07BD3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esents the theme of the novel and elements of mystery and suspense.</w:t>
            </w:r>
          </w:p>
          <w:p w:rsidR="00072027" w:rsidRPr="00F60008" w:rsidRDefault="00072027" w:rsidP="009D27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includes obvious connections </w:t>
            </w:r>
            <w:r w:rsidR="00D07BD3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to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the</w:t>
            </w:r>
            <w:r w:rsidR="00D07BD3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novel and t</w:t>
            </w:r>
            <w:r w:rsidR="00D07BD3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he choice of information included in the g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ame demonstrates an adequate</w:t>
            </w:r>
            <w:r w:rsidR="00D07BD3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understanding of both 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theme and mystery verses suspense.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BB4C50" w:rsidP="009D27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includes some elements of</w:t>
            </w:r>
            <w:r w:rsidR="00072027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="00D07BD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theme regarding the novel and few elements of mystery and suspense.</w:t>
            </w:r>
          </w:p>
          <w:p w:rsidR="00072027" w:rsidRPr="00F60008" w:rsidRDefault="00072027" w:rsidP="009D27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includes </w:t>
            </w:r>
            <w:r w:rsidR="006D0C9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little connections to the novel and the choice of information included in the game demonstrates an inadequate understanding of both theme and mystery verses suspense.</w:t>
            </w:r>
          </w:p>
          <w:p w:rsidR="00072027" w:rsidRPr="00F60008" w:rsidRDefault="00072027" w:rsidP="009746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2027" w:rsidRPr="00F60008" w:rsidRDefault="00072027" w:rsidP="009746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includes few </w:t>
            </w:r>
            <w:r w:rsidR="00BB4C5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elements of theme regarding the novel and elements of mystery and suspense are insufficient.</w:t>
            </w:r>
          </w:p>
          <w:p w:rsidR="00072027" w:rsidRPr="00F60008" w:rsidRDefault="00072027" w:rsidP="009746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includes no connections to </w:t>
            </w:r>
            <w:r w:rsidR="00BB4C5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novel and</w:t>
            </w:r>
          </w:p>
          <w:p w:rsidR="00072027" w:rsidRPr="00F60008" w:rsidRDefault="00BB4C50" w:rsidP="00BB4C5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="00072027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he</w:t>
            </w:r>
            <w:proofErr w:type="gramEnd"/>
            <w:r w:rsidR="00072027"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choice of information included in the game demonstrates little or no understanding of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both theme and mystery verses suspense.</w:t>
            </w:r>
          </w:p>
        </w:tc>
      </w:tr>
      <w:tr w:rsidR="00072027" w:rsidRPr="00F60008" w:rsidTr="004D217A">
        <w:trPr>
          <w:trHeight w:val="1500"/>
          <w:tblCellSpacing w:w="0" w:type="dxa"/>
        </w:trPr>
        <w:tc>
          <w:tcPr>
            <w:tcW w:w="1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Directions</w:t>
            </w: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2A36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directions are clearly written and present an obvious objective. 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demonstrate the students’ thorough understanding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allow the players to complete the game without confusion.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occasional error in language usage does not detract from the player’s understanding of the rules.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directions are clearly written and present evidence of an objective. 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demonstrate the students’ adequate understanding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allow the players to complete the game with little confusion.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occasional error in language usage does not detract from the player’s understanding of the rules.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directions are unclear and present little evidence of an objective. 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demonstrate the students’ minimum understanding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do not allow the players to complete the game without some confusion.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frequent errors in language usage detract from the player’s understanding of the rules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directions are unclear and lack an objective. 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demonstrate the students’ little or no understanding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directions do not allow the players to complete the game without much confusion.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many errors in language usage detract from the player’s understanding of the rules</w:t>
            </w:r>
          </w:p>
        </w:tc>
      </w:tr>
      <w:tr w:rsidR="00072027" w:rsidRPr="00F60008" w:rsidTr="004D217A">
        <w:trPr>
          <w:trHeight w:val="1008"/>
          <w:tblCellSpacing w:w="0" w:type="dxa"/>
        </w:trPr>
        <w:tc>
          <w:tcPr>
            <w:tcW w:w="1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Layout/</w:t>
            </w: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Attractiveness</w:t>
            </w: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layout/construction of the game enhances the content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layout/construction of the game is sophisticate</w:t>
            </w:r>
            <w:r w:rsidR="00E0320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 in its connection to the theme and elements of mystery verses suspense</w:t>
            </w: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use of a variety of colors/design features enhances the visual appeal of the game and its components.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use of a variety of features enhances the play appeal of the game.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layout/construction of the game supports the content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layout/construction of the game is connected to the </w:t>
            </w:r>
            <w:r w:rsidR="00E0320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theme and elements of mystery versus suspense.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use of a variety of colors/design features increases the visual appeal of the game and its components.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use of a variety of features increases the play appeal of the game.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layout/construction of the game detracts from the playing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layout/construction of the game is not connected to the </w:t>
            </w:r>
            <w:r w:rsidR="00E0320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theme and elements of mystery verses suspense</w:t>
            </w: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There is little use of a variety of colors/design features which detracts from the visual appeal of the game and its components.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There is little play appeal.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There is no obvious layout/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construction of the game.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There is no connection to the </w:t>
            </w:r>
            <w:r w:rsidR="00E0320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theme or elements of mystery versus suspense</w:t>
            </w: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There is a lack of the use of a variety of colors/design features which detracts from the visual appeal of the game and its components.</w:t>
            </w:r>
          </w:p>
          <w:p w:rsidR="00072027" w:rsidRPr="00F60008" w:rsidRDefault="00072027" w:rsidP="00C50F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There is no play appeal of the game.</w:t>
            </w:r>
          </w:p>
        </w:tc>
      </w:tr>
      <w:tr w:rsidR="00072027" w:rsidRPr="00F60008" w:rsidTr="004D217A">
        <w:trPr>
          <w:trHeight w:val="1500"/>
          <w:tblCellSpacing w:w="0" w:type="dxa"/>
        </w:trPr>
        <w:tc>
          <w:tcPr>
            <w:tcW w:w="1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Creativity</w:t>
            </w: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072027" w:rsidRPr="00F60008" w:rsidRDefault="00072027" w:rsidP="004D2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E535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clearly reflects the depth of thought the students put into creating a uniquely interesting and challenging game.</w:t>
            </w:r>
          </w:p>
          <w:p w:rsidR="00072027" w:rsidRPr="00F60008" w:rsidRDefault="00072027" w:rsidP="00E535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clearly reflects the depth of thought the students put into developing creative components (e.g., game questions, game pieces and game board.)</w:t>
            </w:r>
          </w:p>
          <w:p w:rsidR="00072027" w:rsidRPr="00F60008" w:rsidRDefault="00072027" w:rsidP="00E535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is obviously original.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4D21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reflects that the group put adequate thought into making the game interesting and challenging by using a combination of textures, writing, and/or interesting characters. </w:t>
            </w:r>
          </w:p>
          <w:p w:rsidR="00072027" w:rsidRPr="00F60008" w:rsidRDefault="00072027" w:rsidP="004D21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is obviously original.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2027" w:rsidRPr="00F60008" w:rsidRDefault="00072027" w:rsidP="004D21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The game reflects that the group put some thought into making the game interesting and/or challenging by using a combination of textures, writing, and/or interesting characters. </w:t>
            </w:r>
          </w:p>
          <w:p w:rsidR="00072027" w:rsidRPr="00F60008" w:rsidRDefault="00072027" w:rsidP="004D21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is obviously original.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72027" w:rsidRPr="00F60008" w:rsidRDefault="00072027" w:rsidP="004D21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reflects that the group put little or no thought into making the game interesting and/or challenging.</w:t>
            </w:r>
          </w:p>
          <w:p w:rsidR="00072027" w:rsidRPr="00F60008" w:rsidRDefault="00072027" w:rsidP="004D21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600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The game is obviously original.</w:t>
            </w:r>
          </w:p>
        </w:tc>
      </w:tr>
    </w:tbl>
    <w:p w:rsidR="00072027" w:rsidRPr="00CA7881" w:rsidRDefault="00072027" w:rsidP="00827383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</w:rPr>
      </w:pPr>
    </w:p>
    <w:p w:rsidR="00072027" w:rsidRPr="00CA7881" w:rsidRDefault="00072027" w:rsidP="00827383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</w:rPr>
      </w:pPr>
    </w:p>
    <w:p w:rsidR="00072027" w:rsidRPr="00CA7881" w:rsidRDefault="00072027">
      <w:pPr>
        <w:rPr>
          <w:rFonts w:ascii="Times New Roman" w:hAnsi="Times New Roman"/>
          <w:b/>
          <w:sz w:val="16"/>
          <w:szCs w:val="16"/>
        </w:rPr>
      </w:pPr>
    </w:p>
    <w:sectPr w:rsidR="00072027" w:rsidRPr="00CA7881" w:rsidSect="00827383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83"/>
    <w:rsid w:val="00051C53"/>
    <w:rsid w:val="000630A9"/>
    <w:rsid w:val="00066BE8"/>
    <w:rsid w:val="00072027"/>
    <w:rsid w:val="00100970"/>
    <w:rsid w:val="002A3622"/>
    <w:rsid w:val="003F05EA"/>
    <w:rsid w:val="00486B3F"/>
    <w:rsid w:val="004D217A"/>
    <w:rsid w:val="004D544B"/>
    <w:rsid w:val="005B4340"/>
    <w:rsid w:val="00681653"/>
    <w:rsid w:val="006A2A93"/>
    <w:rsid w:val="006D0C98"/>
    <w:rsid w:val="006E1086"/>
    <w:rsid w:val="00737505"/>
    <w:rsid w:val="00827383"/>
    <w:rsid w:val="0083376A"/>
    <w:rsid w:val="009746A0"/>
    <w:rsid w:val="009D27D8"/>
    <w:rsid w:val="00A16E24"/>
    <w:rsid w:val="00A27E74"/>
    <w:rsid w:val="00BB4C50"/>
    <w:rsid w:val="00C32269"/>
    <w:rsid w:val="00C50F90"/>
    <w:rsid w:val="00CA7881"/>
    <w:rsid w:val="00D07BD3"/>
    <w:rsid w:val="00D316DA"/>
    <w:rsid w:val="00D83088"/>
    <w:rsid w:val="00DF1045"/>
    <w:rsid w:val="00E006C7"/>
    <w:rsid w:val="00E0320D"/>
    <w:rsid w:val="00E3514B"/>
    <w:rsid w:val="00E5355B"/>
    <w:rsid w:val="00F6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F3BB80CC-13B5-41B9-A88F-2A8EB30D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BE8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8273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27383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semiHidden/>
    <w:rsid w:val="00827383"/>
    <w:rPr>
      <w:rFonts w:ascii="Arial" w:hAnsi="Arial" w:cs="Arial"/>
      <w:color w:val="auto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63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 _________________________________________  Bell  ___  Date  ___________________________________</vt:lpstr>
    </vt:vector>
  </TitlesOfParts>
  <Company>Virginia Beach City Public Schools</Company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 _________________________________________  Bell  ___  Date  ___________________________________</dc:title>
  <dc:creator>Constance Solheim</dc:creator>
  <cp:lastModifiedBy>Lisa M. Trojnar</cp:lastModifiedBy>
  <cp:revision>7</cp:revision>
  <cp:lastPrinted>2009-01-07T12:10:00Z</cp:lastPrinted>
  <dcterms:created xsi:type="dcterms:W3CDTF">2013-01-30T19:16:00Z</dcterms:created>
  <dcterms:modified xsi:type="dcterms:W3CDTF">2016-02-26T19:29:00Z</dcterms:modified>
</cp:coreProperties>
</file>